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732"/>
        <w:gridCol w:w="912"/>
      </w:tblGrid>
      <w:tr w:rsidR="008B6A9E" w:rsidRPr="002632A7" w:rsidTr="007A376D">
        <w:tc>
          <w:tcPr>
            <w:tcW w:w="4590" w:type="dxa"/>
          </w:tcPr>
          <w:p w:rsidR="008B6A9E" w:rsidRPr="002632A7" w:rsidRDefault="008B6A9E" w:rsidP="008B6A9E">
            <w:pPr>
              <w:rPr>
                <w:rFonts w:ascii="Tahoma" w:hAnsi="Tahoma" w:cs="Tahoma"/>
                <w:sz w:val="18"/>
                <w:szCs w:val="18"/>
              </w:rPr>
            </w:pPr>
            <w:r w:rsidRPr="002632A7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2632A7">
              <w:rPr>
                <w:rFonts w:ascii="Tahoma" w:hAnsi="Tahoma" w:cs="Tahoma"/>
                <w:noProof/>
                <w:sz w:val="18"/>
                <w:szCs w:val="18"/>
                <w:lang w:eastAsia="nl-NL"/>
              </w:rPr>
              <w:drawing>
                <wp:inline distT="0" distB="0" distL="0" distR="0" wp14:anchorId="5C3D7775" wp14:editId="3D1CA8E2">
                  <wp:extent cx="2085975" cy="1196368"/>
                  <wp:effectExtent l="0" t="0" r="0" b="381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ENOOTSCHAP WM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95" cy="1201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32A7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4732" w:type="dxa"/>
          </w:tcPr>
          <w:p w:rsidR="008B6A9E" w:rsidRDefault="008B6A9E" w:rsidP="009622E3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B6A9E" w:rsidRDefault="008B6A9E" w:rsidP="009622E3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B6A9E" w:rsidRPr="000F19A7" w:rsidRDefault="008B6A9E" w:rsidP="00702C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</w:t>
            </w:r>
            <w:r w:rsidR="00702C1A">
              <w:rPr>
                <w:rFonts w:ascii="Tahoma" w:hAnsi="Tahoma" w:cs="Tahoma"/>
                <w:sz w:val="36"/>
                <w:szCs w:val="36"/>
              </w:rPr>
              <w:t>Dvd’s</w:t>
            </w:r>
            <w:r w:rsidRPr="00837FDC">
              <w:rPr>
                <w:rFonts w:ascii="Tahoma" w:hAnsi="Tahoma" w:cs="Tahoma"/>
                <w:sz w:val="36"/>
                <w:szCs w:val="36"/>
              </w:rPr>
              <w:t xml:space="preserve"> in de verkoop</w:t>
            </w:r>
            <w:r w:rsidR="000F19A7">
              <w:rPr>
                <w:rFonts w:ascii="Tahoma" w:hAnsi="Tahoma" w:cs="Tahoma"/>
                <w:sz w:val="20"/>
                <w:szCs w:val="20"/>
              </w:rPr>
              <w:br/>
              <w:t xml:space="preserve">       bijgewerkt tot </w:t>
            </w:r>
            <w:r w:rsidR="0092090C">
              <w:rPr>
                <w:rFonts w:ascii="Tahoma" w:hAnsi="Tahoma" w:cs="Tahoma"/>
                <w:sz w:val="20"/>
                <w:szCs w:val="20"/>
              </w:rPr>
              <w:t>05 april 2018</w:t>
            </w:r>
          </w:p>
        </w:tc>
        <w:tc>
          <w:tcPr>
            <w:tcW w:w="912" w:type="dxa"/>
          </w:tcPr>
          <w:p w:rsidR="008B6A9E" w:rsidRPr="002632A7" w:rsidRDefault="008B6A9E" w:rsidP="00B26E9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B6A9E" w:rsidRPr="002632A7" w:rsidRDefault="008B6A9E" w:rsidP="00B26E9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B6A9E" w:rsidRDefault="008B6A9E" w:rsidP="00E70B4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B6A9E" w:rsidRDefault="008B6A9E" w:rsidP="00E70B4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B6A9E" w:rsidRDefault="008B6A9E" w:rsidP="00E70B4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B6A9E" w:rsidRDefault="008B6A9E" w:rsidP="00E70B4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B6A9E" w:rsidRDefault="008B6A9E" w:rsidP="00E70B4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B6A9E" w:rsidRPr="00812E55" w:rsidRDefault="008B6A9E" w:rsidP="00D02AE8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77755C" w:rsidRPr="002632A7" w:rsidTr="007A376D">
        <w:tc>
          <w:tcPr>
            <w:tcW w:w="9322" w:type="dxa"/>
            <w:gridSpan w:val="2"/>
            <w:shd w:val="clear" w:color="auto" w:fill="CCFFCC"/>
          </w:tcPr>
          <w:p w:rsidR="00702C1A" w:rsidRDefault="00702C1A" w:rsidP="00A90D4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A2C48" w:rsidRDefault="001A2C48" w:rsidP="00702C1A">
            <w:pPr>
              <w:spacing w:line="276" w:lineRule="auto"/>
              <w:rPr>
                <w:rStyle w:val="Hyperlink"/>
                <w:rFonts w:ascii="Tahoma" w:hAnsi="Tahoma" w:cs="Tahoma"/>
                <w:sz w:val="18"/>
                <w:szCs w:val="18"/>
              </w:rPr>
            </w:pPr>
            <w:r w:rsidRPr="002632A7">
              <w:rPr>
                <w:rFonts w:ascii="Tahoma" w:hAnsi="Tahoma" w:cs="Tahoma"/>
                <w:b/>
                <w:sz w:val="18"/>
                <w:szCs w:val="18"/>
              </w:rPr>
              <w:t xml:space="preserve">Deze </w:t>
            </w:r>
            <w:r w:rsidR="00702C1A">
              <w:rPr>
                <w:rFonts w:ascii="Tahoma" w:hAnsi="Tahoma" w:cs="Tahoma"/>
                <w:b/>
                <w:sz w:val="18"/>
                <w:szCs w:val="18"/>
              </w:rPr>
              <w:t xml:space="preserve">dvd’s </w:t>
            </w:r>
            <w:r w:rsidR="00AA075C">
              <w:rPr>
                <w:rFonts w:ascii="Tahoma" w:hAnsi="Tahoma" w:cs="Tahoma"/>
                <w:b/>
                <w:sz w:val="18"/>
                <w:szCs w:val="18"/>
              </w:rPr>
              <w:t>zijn TE KOOP</w:t>
            </w:r>
            <w:r w:rsidRPr="002632A7">
              <w:rPr>
                <w:rFonts w:ascii="Tahoma" w:hAnsi="Tahoma" w:cs="Tahoma"/>
                <w:b/>
                <w:sz w:val="18"/>
                <w:szCs w:val="18"/>
              </w:rPr>
              <w:t xml:space="preserve"> in onze bezoekersruimte in De Cultuurschuur.</w:t>
            </w:r>
            <w:r w:rsidR="0077755C" w:rsidRPr="002632A7">
              <w:rPr>
                <w:rFonts w:ascii="Tahoma" w:hAnsi="Tahoma" w:cs="Tahoma"/>
                <w:sz w:val="18"/>
                <w:szCs w:val="18"/>
              </w:rPr>
              <w:br/>
              <w:t xml:space="preserve">Openingstijden: elke zaterdag van 14 – 17 uur, Loggersplein 1, 1771 CE </w:t>
            </w:r>
            <w:r w:rsidRPr="002632A7">
              <w:rPr>
                <w:rFonts w:ascii="Tahoma" w:hAnsi="Tahoma" w:cs="Tahoma"/>
                <w:sz w:val="18"/>
                <w:szCs w:val="18"/>
              </w:rPr>
              <w:t>Wieringerwerf</w:t>
            </w:r>
            <w:r w:rsidR="0077755C" w:rsidRPr="002632A7">
              <w:rPr>
                <w:rFonts w:ascii="Tahoma" w:hAnsi="Tahoma" w:cs="Tahoma"/>
                <w:sz w:val="18"/>
                <w:szCs w:val="18"/>
              </w:rPr>
              <w:br/>
            </w:r>
            <w:r w:rsidR="0077755C" w:rsidRPr="002632A7">
              <w:rPr>
                <w:rFonts w:ascii="Tahoma" w:hAnsi="Tahoma" w:cs="Tahoma"/>
                <w:sz w:val="18"/>
                <w:szCs w:val="18"/>
              </w:rPr>
              <w:br/>
              <w:t>Bent u niet in de gelegenheid naar Wieringerwerf te komen</w:t>
            </w:r>
            <w:r w:rsidRPr="002632A7">
              <w:rPr>
                <w:rFonts w:ascii="Tahoma" w:hAnsi="Tahoma" w:cs="Tahoma"/>
                <w:sz w:val="18"/>
                <w:szCs w:val="18"/>
              </w:rPr>
              <w:t>? U kunt</w:t>
            </w:r>
            <w:r w:rsidR="0077755C" w:rsidRPr="002632A7">
              <w:rPr>
                <w:rFonts w:ascii="Tahoma" w:hAnsi="Tahoma" w:cs="Tahoma"/>
                <w:sz w:val="18"/>
                <w:szCs w:val="18"/>
              </w:rPr>
              <w:t xml:space="preserve"> uw belangstelling voor een of meer titels doorgeven aan</w:t>
            </w:r>
            <w:r w:rsidRPr="002632A7">
              <w:rPr>
                <w:rFonts w:ascii="Tahoma" w:hAnsi="Tahoma" w:cs="Tahoma"/>
                <w:sz w:val="18"/>
                <w:szCs w:val="18"/>
              </w:rPr>
              <w:t xml:space="preserve">: mevr. Willy Maris, </w:t>
            </w:r>
            <w:hyperlink r:id="rId5" w:history="1">
              <w:r w:rsidRPr="002632A7">
                <w:rPr>
                  <w:rStyle w:val="Hyperlink"/>
                  <w:rFonts w:ascii="Tahoma" w:hAnsi="Tahoma" w:cs="Tahoma"/>
                  <w:sz w:val="18"/>
                  <w:szCs w:val="18"/>
                </w:rPr>
                <w:t>willymariseriks@hotmail.com</w:t>
              </w:r>
            </w:hyperlink>
          </w:p>
          <w:p w:rsidR="00702C1A" w:rsidRPr="002632A7" w:rsidRDefault="00702C1A" w:rsidP="00702C1A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CCFFCC"/>
          </w:tcPr>
          <w:p w:rsidR="0077755C" w:rsidRPr="002632A7" w:rsidRDefault="0077755C" w:rsidP="00B26E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753" w:rsidRPr="002632A7" w:rsidTr="007A376D">
        <w:trPr>
          <w:trHeight w:val="96"/>
        </w:trPr>
        <w:tc>
          <w:tcPr>
            <w:tcW w:w="9322" w:type="dxa"/>
            <w:gridSpan w:val="2"/>
          </w:tcPr>
          <w:p w:rsidR="006D4753" w:rsidRPr="007844EF" w:rsidRDefault="006D4753" w:rsidP="005F6F47">
            <w:pPr>
              <w:jc w:val="right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912" w:type="dxa"/>
          </w:tcPr>
          <w:p w:rsidR="006D4753" w:rsidRPr="002632A7" w:rsidRDefault="006D4753" w:rsidP="001A2C4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528C8" w:rsidRPr="002632A7" w:rsidTr="007A376D">
        <w:trPr>
          <w:trHeight w:val="264"/>
        </w:trPr>
        <w:tc>
          <w:tcPr>
            <w:tcW w:w="9322" w:type="dxa"/>
            <w:gridSpan w:val="2"/>
          </w:tcPr>
          <w:p w:rsidR="008528C8" w:rsidRPr="007844EF" w:rsidRDefault="005F6F47" w:rsidP="005F6F47">
            <w:pPr>
              <w:jc w:val="right"/>
              <w:rPr>
                <w:rFonts w:ascii="Tahoma" w:hAnsi="Tahoma" w:cs="Tahoma"/>
                <w:i/>
                <w:sz w:val="18"/>
                <w:szCs w:val="18"/>
              </w:rPr>
            </w:pPr>
            <w:r w:rsidRPr="007844EF">
              <w:rPr>
                <w:rFonts w:ascii="Tahoma" w:hAnsi="Tahoma" w:cs="Tahoma"/>
                <w:i/>
                <w:sz w:val="18"/>
                <w:szCs w:val="18"/>
              </w:rPr>
              <w:t>Prijzen zijn exclusief eventuele verzendkosten</w:t>
            </w:r>
          </w:p>
        </w:tc>
        <w:tc>
          <w:tcPr>
            <w:tcW w:w="912" w:type="dxa"/>
          </w:tcPr>
          <w:p w:rsidR="008528C8" w:rsidRPr="002632A7" w:rsidRDefault="00E70B43" w:rsidP="001A2C48">
            <w:pPr>
              <w:rPr>
                <w:rFonts w:ascii="Tahoma" w:hAnsi="Tahoma" w:cs="Tahoma"/>
                <w:sz w:val="18"/>
                <w:szCs w:val="18"/>
              </w:rPr>
            </w:pPr>
            <w:r w:rsidRPr="002632A7">
              <w:rPr>
                <w:rFonts w:ascii="Tahoma" w:hAnsi="Tahoma" w:cs="Tahoma"/>
                <w:b/>
                <w:sz w:val="18"/>
                <w:szCs w:val="18"/>
              </w:rPr>
              <w:t>Prijs €</w:t>
            </w:r>
          </w:p>
        </w:tc>
      </w:tr>
      <w:tr w:rsidR="00B2756B" w:rsidRPr="002632A7" w:rsidTr="007A376D">
        <w:trPr>
          <w:trHeight w:val="264"/>
        </w:trPr>
        <w:tc>
          <w:tcPr>
            <w:tcW w:w="9322" w:type="dxa"/>
            <w:gridSpan w:val="2"/>
          </w:tcPr>
          <w:p w:rsidR="00B2756B" w:rsidRPr="00BF43DA" w:rsidRDefault="00B2756B" w:rsidP="00B4425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12" w:type="dxa"/>
          </w:tcPr>
          <w:p w:rsidR="00B2756B" w:rsidRDefault="00B2756B" w:rsidP="001A2C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43DA" w:rsidRPr="002632A7" w:rsidTr="007A376D">
        <w:trPr>
          <w:trHeight w:val="264"/>
        </w:trPr>
        <w:tc>
          <w:tcPr>
            <w:tcW w:w="9322" w:type="dxa"/>
            <w:gridSpan w:val="2"/>
          </w:tcPr>
          <w:p w:rsidR="00BF43DA" w:rsidRDefault="00B2756B" w:rsidP="00B442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Dvd </w:t>
            </w:r>
            <w:r w:rsidR="00BF43DA" w:rsidRPr="00BF43DA">
              <w:rPr>
                <w:rFonts w:ascii="Tahoma" w:hAnsi="Tahoma" w:cs="Tahoma"/>
                <w:b/>
                <w:sz w:val="18"/>
                <w:szCs w:val="18"/>
              </w:rPr>
              <w:t>75 jaar Wieringermeer, 1930 – 2005</w:t>
            </w:r>
          </w:p>
          <w:p w:rsidR="00BF43DA" w:rsidRPr="00B4425F" w:rsidRDefault="00BF43DA" w:rsidP="00B4425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2" w:type="dxa"/>
          </w:tcPr>
          <w:p w:rsidR="00BF43DA" w:rsidRPr="002632A7" w:rsidRDefault="00BF43DA" w:rsidP="001A2C4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2,50</w:t>
            </w:r>
          </w:p>
        </w:tc>
      </w:tr>
      <w:tr w:rsidR="00A45F39" w:rsidRPr="002632A7" w:rsidTr="007A376D">
        <w:trPr>
          <w:trHeight w:val="264"/>
        </w:trPr>
        <w:tc>
          <w:tcPr>
            <w:tcW w:w="9322" w:type="dxa"/>
            <w:gridSpan w:val="2"/>
          </w:tcPr>
          <w:p w:rsidR="00BF43DA" w:rsidRDefault="00BF43DA" w:rsidP="00BF43DA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45F39" w:rsidRDefault="00BF43DA" w:rsidP="00BF43DA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BF43DA">
              <w:rPr>
                <w:rFonts w:ascii="Tahoma" w:hAnsi="Tahoma" w:cs="Tahoma"/>
                <w:b/>
                <w:sz w:val="18"/>
                <w:szCs w:val="18"/>
              </w:rPr>
              <w:t xml:space="preserve">6 Dvd’s met opnames van het kunst- en erfgoedproject </w:t>
            </w:r>
            <w:r w:rsidR="00B4425F" w:rsidRPr="00BF43DA">
              <w:rPr>
                <w:rFonts w:ascii="Tahoma" w:hAnsi="Tahoma" w:cs="Tahoma"/>
                <w:b/>
                <w:sz w:val="18"/>
                <w:szCs w:val="18"/>
              </w:rPr>
              <w:t>Beloofd Land</w:t>
            </w:r>
            <w:r w:rsidR="00B4425F" w:rsidRPr="00B4425F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 xml:space="preserve">uitgevoerd in </w:t>
            </w:r>
            <w:r w:rsidR="00B4425F">
              <w:rPr>
                <w:rFonts w:ascii="Tahoma" w:hAnsi="Tahoma" w:cs="Tahoma"/>
                <w:sz w:val="18"/>
                <w:szCs w:val="18"/>
              </w:rPr>
              <w:t>2009 – 2010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="00B4425F">
              <w:rPr>
                <w:rFonts w:ascii="Tahoma" w:hAnsi="Tahoma" w:cs="Tahoma"/>
                <w:sz w:val="18"/>
                <w:szCs w:val="18"/>
              </w:rPr>
              <w:br/>
            </w:r>
            <w:r w:rsidR="00B4425F" w:rsidRPr="00B4425F">
              <w:rPr>
                <w:rFonts w:ascii="Tahoma" w:hAnsi="Tahoma" w:cs="Tahoma"/>
                <w:sz w:val="18"/>
                <w:szCs w:val="18"/>
              </w:rPr>
              <w:t>Beloofd Land nodigde de inw</w:t>
            </w:r>
            <w:bookmarkStart w:id="0" w:name="_GoBack"/>
            <w:bookmarkEnd w:id="0"/>
            <w:r w:rsidR="00B4425F" w:rsidRPr="00B4425F">
              <w:rPr>
                <w:rFonts w:ascii="Tahoma" w:hAnsi="Tahoma" w:cs="Tahoma"/>
                <w:sz w:val="18"/>
                <w:szCs w:val="18"/>
              </w:rPr>
              <w:t>oners van de Wieringermeer uit om verhalen te vertellen over verleden, heden en toekomstverwachting</w:t>
            </w:r>
            <w:r w:rsidR="00B4425F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BF43DA">
              <w:rPr>
                <w:rFonts w:ascii="Tahoma" w:hAnsi="Tahoma" w:cs="Tahoma"/>
                <w:sz w:val="18"/>
                <w:szCs w:val="18"/>
              </w:rPr>
              <w:t>Grote ruimtelijke en maatschappelijk veranderingen in de Wieringermeer waren de aanleiding voor het project. Ze werden afgezet tegen de jonge, turbulen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BF43DA">
              <w:rPr>
                <w:rFonts w:ascii="Tahoma" w:hAnsi="Tahoma" w:cs="Tahoma"/>
                <w:sz w:val="18"/>
                <w:szCs w:val="18"/>
              </w:rPr>
              <w:t xml:space="preserve">e geschiedenis van het gebied. </w:t>
            </w:r>
            <w:r>
              <w:rPr>
                <w:rFonts w:ascii="Tahoma" w:hAnsi="Tahoma" w:cs="Tahoma"/>
                <w:sz w:val="18"/>
                <w:szCs w:val="18"/>
              </w:rPr>
              <w:t xml:space="preserve">Over de vroegste </w:t>
            </w:r>
            <w:r w:rsidR="00B2756B">
              <w:rPr>
                <w:rFonts w:ascii="Tahoma" w:hAnsi="Tahoma" w:cs="Tahoma"/>
                <w:sz w:val="18"/>
                <w:szCs w:val="18"/>
              </w:rPr>
              <w:t xml:space="preserve">en jongste </w:t>
            </w:r>
            <w:r>
              <w:rPr>
                <w:rFonts w:ascii="Tahoma" w:hAnsi="Tahoma" w:cs="Tahoma"/>
                <w:sz w:val="18"/>
                <w:szCs w:val="18"/>
              </w:rPr>
              <w:t xml:space="preserve">geschiedenis van de polder kwamen ooggetuigen vertellen. </w:t>
            </w:r>
            <w:r w:rsidR="006C2515" w:rsidRPr="006C2515">
              <w:rPr>
                <w:rFonts w:ascii="Tahoma" w:hAnsi="Tahoma" w:cs="Tahoma"/>
                <w:sz w:val="18"/>
                <w:szCs w:val="18"/>
              </w:rPr>
              <w:t xml:space="preserve">De verhalen van bewoners vormden de basis voor kleinschalige </w:t>
            </w:r>
            <w:r w:rsidR="006C2515">
              <w:rPr>
                <w:rFonts w:ascii="Tahoma" w:hAnsi="Tahoma" w:cs="Tahoma"/>
                <w:sz w:val="18"/>
                <w:szCs w:val="18"/>
              </w:rPr>
              <w:t xml:space="preserve">muziek- en </w:t>
            </w:r>
            <w:r w:rsidR="006C2515" w:rsidRPr="006C2515">
              <w:rPr>
                <w:rFonts w:ascii="Tahoma" w:hAnsi="Tahoma" w:cs="Tahoma"/>
                <w:sz w:val="18"/>
                <w:szCs w:val="18"/>
              </w:rPr>
              <w:t xml:space="preserve">theatervoorstellingen die tot stand kwamen met amateurs uit de Wieringermeer. </w:t>
            </w:r>
            <w:r>
              <w:rPr>
                <w:rFonts w:ascii="Tahoma" w:hAnsi="Tahoma" w:cs="Tahoma"/>
                <w:sz w:val="18"/>
                <w:szCs w:val="18"/>
              </w:rPr>
              <w:t xml:space="preserve">Een </w:t>
            </w:r>
            <w:r w:rsidR="00B4425F" w:rsidRPr="00B4425F">
              <w:rPr>
                <w:rFonts w:ascii="Tahoma" w:hAnsi="Tahoma" w:cs="Tahoma"/>
                <w:sz w:val="18"/>
                <w:szCs w:val="18"/>
              </w:rPr>
              <w:t>project van provincie Noord-Holland.</w:t>
            </w:r>
          </w:p>
          <w:p w:rsidR="00BF43DA" w:rsidRPr="00B4425F" w:rsidRDefault="00BF43DA" w:rsidP="00BF43DA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2" w:type="dxa"/>
          </w:tcPr>
          <w:p w:rsidR="00A45F39" w:rsidRPr="002632A7" w:rsidRDefault="00A45F39" w:rsidP="001A2C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45F39" w:rsidRPr="002632A7" w:rsidTr="007A376D">
        <w:trPr>
          <w:trHeight w:val="264"/>
        </w:trPr>
        <w:tc>
          <w:tcPr>
            <w:tcW w:w="9322" w:type="dxa"/>
            <w:gridSpan w:val="2"/>
          </w:tcPr>
          <w:p w:rsidR="00BF43DA" w:rsidRPr="00BF43DA" w:rsidRDefault="00BF43DA" w:rsidP="00BF43D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F43DA">
              <w:rPr>
                <w:rFonts w:ascii="Tahoma" w:hAnsi="Tahoma" w:cs="Tahoma"/>
                <w:b/>
                <w:sz w:val="18"/>
                <w:szCs w:val="18"/>
              </w:rPr>
              <w:t>Deel 1 -  v</w:t>
            </w:r>
            <w:r w:rsidR="007760F8">
              <w:rPr>
                <w:rFonts w:ascii="Tahoma" w:hAnsi="Tahoma" w:cs="Tahoma"/>
                <w:b/>
                <w:sz w:val="18"/>
                <w:szCs w:val="18"/>
              </w:rPr>
              <w:t>erhalenvertellers  Beloofd Land,</w:t>
            </w:r>
            <w:r w:rsidRPr="00B2756B">
              <w:rPr>
                <w:rFonts w:ascii="Tahoma" w:hAnsi="Tahoma" w:cs="Tahoma"/>
                <w:sz w:val="18"/>
                <w:szCs w:val="18"/>
              </w:rPr>
              <w:t xml:space="preserve"> 6 en 7 maart 2010</w:t>
            </w:r>
          </w:p>
          <w:p w:rsidR="00A45F39" w:rsidRPr="00BF43DA" w:rsidRDefault="00BF43DA" w:rsidP="00BF43DA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BF43DA">
              <w:rPr>
                <w:rFonts w:ascii="Tahoma" w:hAnsi="Tahoma" w:cs="Tahoma"/>
                <w:sz w:val="18"/>
                <w:szCs w:val="18"/>
              </w:rPr>
              <w:t>Anneke Wittink-</w:t>
            </w:r>
            <w:proofErr w:type="spellStart"/>
            <w:r w:rsidRPr="00BF43DA">
              <w:rPr>
                <w:rFonts w:ascii="Tahoma" w:hAnsi="Tahoma" w:cs="Tahoma"/>
                <w:sz w:val="18"/>
                <w:szCs w:val="18"/>
              </w:rPr>
              <w:t>Mattart</w:t>
            </w:r>
            <w:proofErr w:type="spellEnd"/>
            <w:r w:rsidRPr="00BF43DA">
              <w:rPr>
                <w:rFonts w:ascii="Tahoma" w:hAnsi="Tahoma" w:cs="Tahoma"/>
                <w:sz w:val="18"/>
                <w:szCs w:val="18"/>
              </w:rPr>
              <w:t xml:space="preserve">;  Gert Tromp;  Hanneke van Binsbergen; IJsbrand </w:t>
            </w:r>
            <w:proofErr w:type="spellStart"/>
            <w:r w:rsidRPr="00BF43DA">
              <w:rPr>
                <w:rFonts w:ascii="Tahoma" w:hAnsi="Tahoma" w:cs="Tahoma"/>
                <w:sz w:val="18"/>
                <w:szCs w:val="18"/>
              </w:rPr>
              <w:t>Galama</w:t>
            </w:r>
            <w:proofErr w:type="spellEnd"/>
            <w:r w:rsidRPr="00BF43DA">
              <w:rPr>
                <w:rFonts w:ascii="Tahoma" w:hAnsi="Tahoma" w:cs="Tahoma"/>
                <w:sz w:val="18"/>
                <w:szCs w:val="18"/>
              </w:rPr>
              <w:t xml:space="preserve">;  Ineke Swier; Leen Versluis;  Kees Meeuwsen;  Ad van </w:t>
            </w:r>
            <w:proofErr w:type="spellStart"/>
            <w:r w:rsidRPr="00BF43DA">
              <w:rPr>
                <w:rFonts w:ascii="Tahoma" w:hAnsi="Tahoma" w:cs="Tahoma"/>
                <w:sz w:val="18"/>
                <w:szCs w:val="18"/>
              </w:rPr>
              <w:t>Oers</w:t>
            </w:r>
            <w:proofErr w:type="spellEnd"/>
            <w:r w:rsidRPr="00BF43DA">
              <w:rPr>
                <w:rFonts w:ascii="Tahoma" w:hAnsi="Tahoma" w:cs="Tahoma"/>
                <w:sz w:val="18"/>
                <w:szCs w:val="18"/>
              </w:rPr>
              <w:t xml:space="preserve">; Paulien </w:t>
            </w:r>
            <w:proofErr w:type="spellStart"/>
            <w:r w:rsidRPr="00BF43DA">
              <w:rPr>
                <w:rFonts w:ascii="Tahoma" w:hAnsi="Tahoma" w:cs="Tahoma"/>
                <w:sz w:val="18"/>
                <w:szCs w:val="18"/>
              </w:rPr>
              <w:t>Deijkers</w:t>
            </w:r>
            <w:proofErr w:type="spellEnd"/>
            <w:r w:rsidRPr="00BF43DA">
              <w:rPr>
                <w:rFonts w:ascii="Tahoma" w:hAnsi="Tahoma" w:cs="Tahoma"/>
                <w:sz w:val="18"/>
                <w:szCs w:val="18"/>
              </w:rPr>
              <w:t xml:space="preserve">-Smit;  Pier </w:t>
            </w:r>
            <w:proofErr w:type="spellStart"/>
            <w:r w:rsidRPr="00BF43DA">
              <w:rPr>
                <w:rFonts w:ascii="Tahoma" w:hAnsi="Tahoma" w:cs="Tahoma"/>
                <w:sz w:val="18"/>
                <w:szCs w:val="18"/>
              </w:rPr>
              <w:t>Montsma</w:t>
            </w:r>
            <w:proofErr w:type="spellEnd"/>
            <w:r w:rsidRPr="00BF43DA">
              <w:rPr>
                <w:rFonts w:ascii="Tahoma" w:hAnsi="Tahoma" w:cs="Tahoma"/>
                <w:sz w:val="18"/>
                <w:szCs w:val="18"/>
              </w:rPr>
              <w:t>;  Rein Koolen.</w:t>
            </w:r>
            <w:r w:rsidRPr="00BF43DA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912" w:type="dxa"/>
          </w:tcPr>
          <w:p w:rsidR="00A45F39" w:rsidRPr="002632A7" w:rsidRDefault="00A45F39" w:rsidP="00702C1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BF43DA">
              <w:rPr>
                <w:rFonts w:ascii="Tahoma" w:hAnsi="Tahoma" w:cs="Tahoma"/>
                <w:sz w:val="18"/>
                <w:szCs w:val="18"/>
              </w:rPr>
              <w:t>2,50</w:t>
            </w:r>
          </w:p>
        </w:tc>
      </w:tr>
      <w:tr w:rsidR="00A45F39" w:rsidRPr="002632A7" w:rsidTr="007A376D">
        <w:trPr>
          <w:trHeight w:val="264"/>
        </w:trPr>
        <w:tc>
          <w:tcPr>
            <w:tcW w:w="9322" w:type="dxa"/>
            <w:gridSpan w:val="2"/>
          </w:tcPr>
          <w:p w:rsidR="00BF43DA" w:rsidRPr="00BF43DA" w:rsidRDefault="00BF43DA" w:rsidP="00BF43DA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BF43DA">
              <w:rPr>
                <w:rFonts w:ascii="Tahoma" w:hAnsi="Tahoma" w:cs="Tahoma"/>
                <w:b/>
                <w:sz w:val="18"/>
                <w:szCs w:val="18"/>
              </w:rPr>
              <w:t xml:space="preserve">Deel 2 </w:t>
            </w:r>
            <w:r w:rsidRPr="00BF43DA"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verhalenvertellers Beloofd Land over</w:t>
            </w:r>
            <w:r w:rsidRPr="00BF43D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B2756B">
              <w:rPr>
                <w:rFonts w:ascii="Tahoma" w:hAnsi="Tahoma" w:cs="Tahoma"/>
                <w:b/>
                <w:sz w:val="18"/>
                <w:szCs w:val="18"/>
              </w:rPr>
              <w:t xml:space="preserve">april 1945 </w:t>
            </w:r>
            <w:r w:rsidRPr="00BF43DA">
              <w:rPr>
                <w:rFonts w:ascii="Tahoma" w:hAnsi="Tahoma" w:cs="Tahoma"/>
                <w:b/>
                <w:sz w:val="18"/>
                <w:szCs w:val="18"/>
              </w:rPr>
              <w:t xml:space="preserve">Polder onder water, </w:t>
            </w:r>
            <w:r w:rsidRPr="00B2756B">
              <w:rPr>
                <w:rFonts w:ascii="Tahoma" w:hAnsi="Tahoma" w:cs="Tahoma"/>
                <w:sz w:val="18"/>
                <w:szCs w:val="18"/>
              </w:rPr>
              <w:t>17 en 18 april 2010</w:t>
            </w:r>
          </w:p>
          <w:p w:rsidR="00A45F39" w:rsidRDefault="00BF43DA" w:rsidP="00BF43DA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BF43DA">
              <w:rPr>
                <w:rFonts w:ascii="Tahoma" w:hAnsi="Tahoma" w:cs="Tahoma"/>
                <w:sz w:val="18"/>
                <w:szCs w:val="18"/>
              </w:rPr>
              <w:t xml:space="preserve">J. van Oosten-van der Heijden;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F43DA">
              <w:rPr>
                <w:rFonts w:ascii="Tahoma" w:hAnsi="Tahoma" w:cs="Tahoma"/>
                <w:sz w:val="18"/>
                <w:szCs w:val="18"/>
              </w:rPr>
              <w:t xml:space="preserve">Wim </w:t>
            </w:r>
            <w:proofErr w:type="spellStart"/>
            <w:r w:rsidRPr="00BF43DA">
              <w:rPr>
                <w:rFonts w:ascii="Tahoma" w:hAnsi="Tahoma" w:cs="Tahoma"/>
                <w:sz w:val="18"/>
                <w:szCs w:val="18"/>
              </w:rPr>
              <w:t>Steiginga</w:t>
            </w:r>
            <w:proofErr w:type="spellEnd"/>
            <w:r w:rsidRPr="00BF43DA">
              <w:rPr>
                <w:rFonts w:ascii="Tahoma" w:hAnsi="Tahoma" w:cs="Tahoma"/>
                <w:sz w:val="18"/>
                <w:szCs w:val="18"/>
              </w:rPr>
              <w:t xml:space="preserve">;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F43DA">
              <w:rPr>
                <w:rFonts w:ascii="Tahoma" w:hAnsi="Tahoma" w:cs="Tahoma"/>
                <w:sz w:val="18"/>
                <w:szCs w:val="18"/>
              </w:rPr>
              <w:t xml:space="preserve">Piet Bergmans;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F43DA">
              <w:rPr>
                <w:rFonts w:ascii="Tahoma" w:hAnsi="Tahoma" w:cs="Tahoma"/>
                <w:sz w:val="18"/>
                <w:szCs w:val="18"/>
              </w:rPr>
              <w:t>Ina Kaandorp-</w:t>
            </w:r>
            <w:proofErr w:type="spellStart"/>
            <w:r w:rsidRPr="00BF43DA">
              <w:rPr>
                <w:rFonts w:ascii="Tahoma" w:hAnsi="Tahoma" w:cs="Tahoma"/>
                <w:sz w:val="18"/>
                <w:szCs w:val="18"/>
              </w:rPr>
              <w:t>Sijm</w:t>
            </w:r>
            <w:proofErr w:type="spellEnd"/>
            <w:r w:rsidRPr="00BF43DA">
              <w:rPr>
                <w:rFonts w:ascii="Tahoma" w:hAnsi="Tahoma" w:cs="Tahoma"/>
                <w:sz w:val="18"/>
                <w:szCs w:val="18"/>
              </w:rPr>
              <w:t xml:space="preserve">;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F43DA">
              <w:rPr>
                <w:rFonts w:ascii="Tahoma" w:hAnsi="Tahoma" w:cs="Tahoma"/>
                <w:sz w:val="18"/>
                <w:szCs w:val="18"/>
              </w:rPr>
              <w:t xml:space="preserve">Ad van </w:t>
            </w:r>
            <w:proofErr w:type="spellStart"/>
            <w:r w:rsidRPr="00BF43DA">
              <w:rPr>
                <w:rFonts w:ascii="Tahoma" w:hAnsi="Tahoma" w:cs="Tahoma"/>
                <w:sz w:val="18"/>
                <w:szCs w:val="18"/>
              </w:rPr>
              <w:t>Oers</w:t>
            </w:r>
            <w:proofErr w:type="spellEnd"/>
            <w:r w:rsidRPr="00BF43DA">
              <w:rPr>
                <w:rFonts w:ascii="Tahoma" w:hAnsi="Tahoma" w:cs="Tahoma"/>
                <w:sz w:val="18"/>
                <w:szCs w:val="18"/>
              </w:rPr>
              <w:t xml:space="preserve">;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BF43DA">
              <w:rPr>
                <w:rFonts w:ascii="Tahoma" w:hAnsi="Tahoma" w:cs="Tahoma"/>
                <w:sz w:val="18"/>
                <w:szCs w:val="18"/>
              </w:rPr>
              <w:t xml:space="preserve">Klaas Kistemaker;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F43DA">
              <w:rPr>
                <w:rFonts w:ascii="Tahoma" w:hAnsi="Tahoma" w:cs="Tahoma"/>
                <w:sz w:val="18"/>
                <w:szCs w:val="18"/>
              </w:rPr>
              <w:t>Maps</w:t>
            </w:r>
            <w:proofErr w:type="spellEnd"/>
            <w:r w:rsidRPr="00BF43DA">
              <w:rPr>
                <w:rFonts w:ascii="Tahoma" w:hAnsi="Tahoma" w:cs="Tahoma"/>
                <w:sz w:val="18"/>
                <w:szCs w:val="18"/>
              </w:rPr>
              <w:t xml:space="preserve"> Karman-Zwaan.</w:t>
            </w:r>
          </w:p>
          <w:p w:rsidR="00BF43DA" w:rsidRPr="002632A7" w:rsidRDefault="00BF43DA" w:rsidP="00BF43D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12" w:type="dxa"/>
          </w:tcPr>
          <w:p w:rsidR="00A45F39" w:rsidRPr="002632A7" w:rsidRDefault="00BF43DA" w:rsidP="001A2C4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2,50</w:t>
            </w:r>
          </w:p>
        </w:tc>
      </w:tr>
      <w:tr w:rsidR="0077755C" w:rsidRPr="002632A7" w:rsidTr="007A376D">
        <w:trPr>
          <w:trHeight w:val="264"/>
        </w:trPr>
        <w:tc>
          <w:tcPr>
            <w:tcW w:w="9322" w:type="dxa"/>
            <w:gridSpan w:val="2"/>
          </w:tcPr>
          <w:p w:rsidR="00BF43DA" w:rsidRPr="00BF43DA" w:rsidRDefault="00BF43DA" w:rsidP="00BF43D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F43DA">
              <w:rPr>
                <w:rFonts w:ascii="Tahoma" w:hAnsi="Tahoma" w:cs="Tahoma"/>
                <w:b/>
                <w:sz w:val="18"/>
                <w:szCs w:val="18"/>
              </w:rPr>
              <w:t xml:space="preserve">Deel 3 – verhalenvertellers Beloofd Land: Weg van de Polder, </w:t>
            </w:r>
            <w:r w:rsidRPr="00B2756B">
              <w:rPr>
                <w:rFonts w:ascii="Tahoma" w:hAnsi="Tahoma" w:cs="Tahoma"/>
                <w:sz w:val="18"/>
                <w:szCs w:val="18"/>
              </w:rPr>
              <w:t>5 juni 2010</w:t>
            </w:r>
          </w:p>
          <w:p w:rsidR="0077755C" w:rsidRDefault="00BF43DA" w:rsidP="00BF43D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F43DA">
              <w:rPr>
                <w:rFonts w:ascii="Tahoma" w:hAnsi="Tahoma" w:cs="Tahoma"/>
                <w:sz w:val="18"/>
                <w:szCs w:val="18"/>
              </w:rPr>
              <w:t xml:space="preserve">Peter </w:t>
            </w:r>
            <w:proofErr w:type="spellStart"/>
            <w:r w:rsidRPr="00BF43DA">
              <w:rPr>
                <w:rFonts w:ascii="Tahoma" w:hAnsi="Tahoma" w:cs="Tahoma"/>
                <w:sz w:val="18"/>
                <w:szCs w:val="18"/>
              </w:rPr>
              <w:t>Vijzelaar</w:t>
            </w:r>
            <w:proofErr w:type="spellEnd"/>
            <w:r w:rsidRPr="00BF43DA">
              <w:rPr>
                <w:rFonts w:ascii="Tahoma" w:hAnsi="Tahoma" w:cs="Tahoma"/>
                <w:sz w:val="18"/>
                <w:szCs w:val="18"/>
              </w:rPr>
              <w:t xml:space="preserve">; Theo de Vries; </w:t>
            </w:r>
            <w:proofErr w:type="spellStart"/>
            <w:r w:rsidRPr="00BF43DA">
              <w:rPr>
                <w:rFonts w:ascii="Tahoma" w:hAnsi="Tahoma" w:cs="Tahoma"/>
                <w:sz w:val="18"/>
                <w:szCs w:val="18"/>
              </w:rPr>
              <w:t>Ric</w:t>
            </w:r>
            <w:proofErr w:type="spellEnd"/>
            <w:r w:rsidRPr="00BF43DA">
              <w:rPr>
                <w:rFonts w:ascii="Tahoma" w:hAnsi="Tahoma" w:cs="Tahoma"/>
                <w:sz w:val="18"/>
                <w:szCs w:val="18"/>
              </w:rPr>
              <w:t xml:space="preserve"> Jacobs; </w:t>
            </w:r>
            <w:proofErr w:type="spellStart"/>
            <w:r w:rsidRPr="00BF43DA">
              <w:rPr>
                <w:rFonts w:ascii="Tahoma" w:hAnsi="Tahoma" w:cs="Tahoma"/>
                <w:sz w:val="18"/>
                <w:szCs w:val="18"/>
              </w:rPr>
              <w:t>Lyda</w:t>
            </w:r>
            <w:proofErr w:type="spellEnd"/>
            <w:r w:rsidRPr="00BF43D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F43DA">
              <w:rPr>
                <w:rFonts w:ascii="Tahoma" w:hAnsi="Tahoma" w:cs="Tahoma"/>
                <w:sz w:val="18"/>
                <w:szCs w:val="18"/>
              </w:rPr>
              <w:t>Tijsen</w:t>
            </w:r>
            <w:proofErr w:type="spellEnd"/>
            <w:r w:rsidRPr="00BF43DA">
              <w:rPr>
                <w:rFonts w:ascii="Tahoma" w:hAnsi="Tahoma" w:cs="Tahoma"/>
                <w:sz w:val="18"/>
                <w:szCs w:val="18"/>
              </w:rPr>
              <w:t>; Marien Jacobs; Ben Tops;  Marijke Scholten.</w:t>
            </w:r>
          </w:p>
          <w:p w:rsidR="00BF43DA" w:rsidRPr="002632A7" w:rsidRDefault="00BF43DA" w:rsidP="00BF43D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12" w:type="dxa"/>
          </w:tcPr>
          <w:p w:rsidR="0077755C" w:rsidRPr="002632A7" w:rsidRDefault="00B2756B" w:rsidP="001A2C4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2,50</w:t>
            </w:r>
          </w:p>
        </w:tc>
      </w:tr>
      <w:tr w:rsidR="0077755C" w:rsidRPr="002632A7" w:rsidTr="007A376D">
        <w:tc>
          <w:tcPr>
            <w:tcW w:w="9322" w:type="dxa"/>
            <w:gridSpan w:val="2"/>
          </w:tcPr>
          <w:p w:rsidR="0077755C" w:rsidRDefault="00BF43DA" w:rsidP="00BF43DA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BF43DA">
              <w:rPr>
                <w:rFonts w:ascii="Tahoma" w:hAnsi="Tahoma" w:cs="Tahoma"/>
                <w:b/>
                <w:sz w:val="18"/>
                <w:szCs w:val="18"/>
              </w:rPr>
              <w:t xml:space="preserve">Deel 4 – verhalenvertellers Beloofd Land: Meer monument, </w:t>
            </w:r>
            <w:r w:rsidRPr="00B2756B">
              <w:rPr>
                <w:rFonts w:ascii="Tahoma" w:hAnsi="Tahoma" w:cs="Tahoma"/>
                <w:sz w:val="18"/>
                <w:szCs w:val="18"/>
              </w:rPr>
              <w:t>4 september 2010</w:t>
            </w:r>
            <w:r w:rsidRPr="00BF43DA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BF43DA">
              <w:rPr>
                <w:rFonts w:ascii="Tahoma" w:hAnsi="Tahoma" w:cs="Tahoma"/>
                <w:sz w:val="18"/>
                <w:szCs w:val="18"/>
              </w:rPr>
              <w:t xml:space="preserve">Jan van der Oord;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F43DA">
              <w:rPr>
                <w:rFonts w:ascii="Tahoma" w:hAnsi="Tahoma" w:cs="Tahoma"/>
                <w:sz w:val="18"/>
                <w:szCs w:val="18"/>
              </w:rPr>
              <w:t xml:space="preserve">Durk </w:t>
            </w:r>
            <w:proofErr w:type="spellStart"/>
            <w:r w:rsidRPr="00BF43DA">
              <w:rPr>
                <w:rFonts w:ascii="Tahoma" w:hAnsi="Tahoma" w:cs="Tahoma"/>
                <w:sz w:val="18"/>
                <w:szCs w:val="18"/>
              </w:rPr>
              <w:t>Dooper</w:t>
            </w:r>
            <w:proofErr w:type="spellEnd"/>
            <w:r w:rsidRPr="00BF43DA">
              <w:rPr>
                <w:rFonts w:ascii="Tahoma" w:hAnsi="Tahoma" w:cs="Tahoma"/>
                <w:sz w:val="18"/>
                <w:szCs w:val="18"/>
              </w:rPr>
              <w:t xml:space="preserve">;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F43DA">
              <w:rPr>
                <w:rFonts w:ascii="Tahoma" w:hAnsi="Tahoma" w:cs="Tahoma"/>
                <w:sz w:val="18"/>
                <w:szCs w:val="18"/>
              </w:rPr>
              <w:t xml:space="preserve">Martien Dekkers;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F43DA">
              <w:rPr>
                <w:rFonts w:ascii="Tahoma" w:hAnsi="Tahoma" w:cs="Tahoma"/>
                <w:sz w:val="18"/>
                <w:szCs w:val="18"/>
              </w:rPr>
              <w:t xml:space="preserve">Simon Steltenpool;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F43DA">
              <w:rPr>
                <w:rFonts w:ascii="Tahoma" w:hAnsi="Tahoma" w:cs="Tahoma"/>
                <w:sz w:val="18"/>
                <w:szCs w:val="18"/>
              </w:rPr>
              <w:t xml:space="preserve">Piet </w:t>
            </w:r>
            <w:proofErr w:type="spellStart"/>
            <w:r w:rsidRPr="00BF43DA">
              <w:rPr>
                <w:rFonts w:ascii="Tahoma" w:hAnsi="Tahoma" w:cs="Tahoma"/>
                <w:sz w:val="18"/>
                <w:szCs w:val="18"/>
              </w:rPr>
              <w:t>Burgmeijer</w:t>
            </w:r>
            <w:proofErr w:type="spellEnd"/>
            <w:r w:rsidRPr="00BF43DA">
              <w:rPr>
                <w:rFonts w:ascii="Tahoma" w:hAnsi="Tahoma" w:cs="Tahoma"/>
                <w:sz w:val="18"/>
                <w:szCs w:val="18"/>
              </w:rPr>
              <w:t xml:space="preserve">;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F43DA">
              <w:rPr>
                <w:rFonts w:ascii="Tahoma" w:hAnsi="Tahoma" w:cs="Tahoma"/>
                <w:sz w:val="18"/>
                <w:szCs w:val="18"/>
              </w:rPr>
              <w:t xml:space="preserve">Frans Koopman; Frans Walstra;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F43DA">
              <w:rPr>
                <w:rFonts w:ascii="Tahoma" w:hAnsi="Tahoma" w:cs="Tahoma"/>
                <w:sz w:val="18"/>
                <w:szCs w:val="18"/>
              </w:rPr>
              <w:t>Annette de Heer.</w:t>
            </w:r>
          </w:p>
          <w:p w:rsidR="00BF43DA" w:rsidRPr="002632A7" w:rsidRDefault="00BF43DA" w:rsidP="00BF43DA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2" w:type="dxa"/>
          </w:tcPr>
          <w:p w:rsidR="0077755C" w:rsidRPr="002632A7" w:rsidRDefault="00B2756B" w:rsidP="001A2C4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2,50</w:t>
            </w:r>
          </w:p>
        </w:tc>
      </w:tr>
      <w:tr w:rsidR="0077755C" w:rsidRPr="002632A7" w:rsidTr="007A376D">
        <w:tc>
          <w:tcPr>
            <w:tcW w:w="9322" w:type="dxa"/>
            <w:gridSpan w:val="2"/>
          </w:tcPr>
          <w:p w:rsidR="00BF43DA" w:rsidRPr="00B2756B" w:rsidRDefault="00BF43DA" w:rsidP="00BF43D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2756B">
              <w:rPr>
                <w:rFonts w:ascii="Tahoma" w:hAnsi="Tahoma" w:cs="Tahoma"/>
                <w:b/>
                <w:sz w:val="18"/>
                <w:szCs w:val="18"/>
              </w:rPr>
              <w:t xml:space="preserve">Deel 5 – verhalenvertellers Beloofd Land: Nieuw in de Polder, </w:t>
            </w:r>
            <w:r w:rsidRPr="00B2756B">
              <w:rPr>
                <w:rFonts w:ascii="Tahoma" w:hAnsi="Tahoma" w:cs="Tahoma"/>
                <w:sz w:val="18"/>
                <w:szCs w:val="18"/>
              </w:rPr>
              <w:t xml:space="preserve"> 6 november 2010</w:t>
            </w:r>
          </w:p>
          <w:p w:rsidR="0077755C" w:rsidRDefault="00BF43DA" w:rsidP="00BF43DA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BF43DA">
              <w:rPr>
                <w:rFonts w:ascii="Tahoma" w:hAnsi="Tahoma" w:cs="Tahoma"/>
                <w:sz w:val="18"/>
                <w:szCs w:val="18"/>
              </w:rPr>
              <w:t xml:space="preserve">David Schipper; </w:t>
            </w:r>
            <w:r w:rsidR="00B2756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F43DA">
              <w:rPr>
                <w:rFonts w:ascii="Tahoma" w:hAnsi="Tahoma" w:cs="Tahoma"/>
                <w:sz w:val="18"/>
                <w:szCs w:val="18"/>
              </w:rPr>
              <w:t xml:space="preserve">Erik </w:t>
            </w:r>
            <w:proofErr w:type="spellStart"/>
            <w:r w:rsidRPr="00BF43DA">
              <w:rPr>
                <w:rFonts w:ascii="Tahoma" w:hAnsi="Tahoma" w:cs="Tahoma"/>
                <w:sz w:val="18"/>
                <w:szCs w:val="18"/>
              </w:rPr>
              <w:t>Korterink</w:t>
            </w:r>
            <w:proofErr w:type="spellEnd"/>
            <w:r w:rsidRPr="00BF43DA">
              <w:rPr>
                <w:rFonts w:ascii="Tahoma" w:hAnsi="Tahoma" w:cs="Tahoma"/>
                <w:sz w:val="18"/>
                <w:szCs w:val="18"/>
              </w:rPr>
              <w:t xml:space="preserve">; Petra Barendse; </w:t>
            </w:r>
            <w:r w:rsidR="00B2756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F43DA">
              <w:rPr>
                <w:rFonts w:ascii="Tahoma" w:hAnsi="Tahoma" w:cs="Tahoma"/>
                <w:sz w:val="18"/>
                <w:szCs w:val="18"/>
              </w:rPr>
              <w:t xml:space="preserve">Pieter </w:t>
            </w:r>
            <w:proofErr w:type="spellStart"/>
            <w:r w:rsidRPr="00BF43DA">
              <w:rPr>
                <w:rFonts w:ascii="Tahoma" w:hAnsi="Tahoma" w:cs="Tahoma"/>
                <w:sz w:val="18"/>
                <w:szCs w:val="18"/>
              </w:rPr>
              <w:t>Glijnis</w:t>
            </w:r>
            <w:proofErr w:type="spellEnd"/>
            <w:r w:rsidRPr="00BF43DA">
              <w:rPr>
                <w:rFonts w:ascii="Tahoma" w:hAnsi="Tahoma" w:cs="Tahoma"/>
                <w:sz w:val="18"/>
                <w:szCs w:val="18"/>
              </w:rPr>
              <w:t xml:space="preserve">; </w:t>
            </w:r>
            <w:r w:rsidR="00B2756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F43DA">
              <w:rPr>
                <w:rFonts w:ascii="Tahoma" w:hAnsi="Tahoma" w:cs="Tahoma"/>
                <w:sz w:val="18"/>
                <w:szCs w:val="18"/>
              </w:rPr>
              <w:t>Cor Hoogeveen.</w:t>
            </w:r>
          </w:p>
          <w:p w:rsidR="00B2756B" w:rsidRPr="002632A7" w:rsidRDefault="00B2756B" w:rsidP="00BF43DA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2" w:type="dxa"/>
          </w:tcPr>
          <w:p w:rsidR="0077755C" w:rsidRPr="002632A7" w:rsidRDefault="001A2C48" w:rsidP="00702C1A">
            <w:pPr>
              <w:rPr>
                <w:rFonts w:ascii="Tahoma" w:hAnsi="Tahoma" w:cs="Tahoma"/>
                <w:sz w:val="18"/>
                <w:szCs w:val="18"/>
              </w:rPr>
            </w:pPr>
            <w:r w:rsidRPr="002632A7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B2756B">
              <w:rPr>
                <w:rFonts w:ascii="Tahoma" w:hAnsi="Tahoma" w:cs="Tahoma"/>
                <w:sz w:val="18"/>
                <w:szCs w:val="18"/>
              </w:rPr>
              <w:t xml:space="preserve"> 2,50</w:t>
            </w:r>
          </w:p>
        </w:tc>
      </w:tr>
      <w:tr w:rsidR="0077755C" w:rsidRPr="002632A7" w:rsidTr="007A376D">
        <w:tc>
          <w:tcPr>
            <w:tcW w:w="9322" w:type="dxa"/>
            <w:gridSpan w:val="2"/>
          </w:tcPr>
          <w:p w:rsidR="0077755C" w:rsidRDefault="00B2756B" w:rsidP="00BF43DA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Pr="00B2756B">
              <w:rPr>
                <w:rFonts w:ascii="Tahoma" w:hAnsi="Tahoma" w:cs="Tahoma"/>
                <w:b/>
                <w:sz w:val="18"/>
                <w:szCs w:val="18"/>
              </w:rPr>
              <w:t>eel 6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760F8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BF43DA" w:rsidRPr="00B2756B">
              <w:rPr>
                <w:rFonts w:ascii="Tahoma" w:hAnsi="Tahoma" w:cs="Tahoma"/>
                <w:b/>
                <w:sz w:val="18"/>
                <w:szCs w:val="18"/>
              </w:rPr>
              <w:t>Podium Beloofd Land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BF43DA" w:rsidRPr="00B2756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de theater- en </w:t>
            </w:r>
            <w:proofErr w:type="spellStart"/>
            <w:r w:rsidR="00BF43DA" w:rsidRPr="00B2756B">
              <w:rPr>
                <w:rFonts w:ascii="Tahoma" w:hAnsi="Tahoma" w:cs="Tahoma"/>
                <w:b/>
                <w:sz w:val="18"/>
                <w:szCs w:val="18"/>
              </w:rPr>
              <w:t>muziekdag</w:t>
            </w:r>
            <w:proofErr w:type="spellEnd"/>
            <w:r w:rsidR="007760F8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BF43DA" w:rsidRPr="00BF43DA">
              <w:rPr>
                <w:rFonts w:ascii="Tahoma" w:hAnsi="Tahoma" w:cs="Tahoma"/>
                <w:sz w:val="18"/>
                <w:szCs w:val="18"/>
              </w:rPr>
              <w:t xml:space="preserve"> 14 november 2010</w:t>
            </w:r>
          </w:p>
          <w:p w:rsidR="00B2756B" w:rsidRPr="002632A7" w:rsidRDefault="00B2756B" w:rsidP="00BF43DA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2" w:type="dxa"/>
          </w:tcPr>
          <w:p w:rsidR="0077755C" w:rsidRPr="002632A7" w:rsidRDefault="001A2C48" w:rsidP="00702C1A">
            <w:pPr>
              <w:rPr>
                <w:rFonts w:ascii="Tahoma" w:hAnsi="Tahoma" w:cs="Tahoma"/>
                <w:sz w:val="18"/>
                <w:szCs w:val="18"/>
              </w:rPr>
            </w:pPr>
            <w:r w:rsidRPr="002632A7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B2756B">
              <w:rPr>
                <w:rFonts w:ascii="Tahoma" w:hAnsi="Tahoma" w:cs="Tahoma"/>
                <w:sz w:val="18"/>
                <w:szCs w:val="18"/>
              </w:rPr>
              <w:t xml:space="preserve"> 2,50</w:t>
            </w:r>
          </w:p>
        </w:tc>
      </w:tr>
      <w:tr w:rsidR="00F424AC" w:rsidRPr="002632A7" w:rsidTr="007A376D">
        <w:trPr>
          <w:trHeight w:val="165"/>
        </w:trPr>
        <w:tc>
          <w:tcPr>
            <w:tcW w:w="9322" w:type="dxa"/>
            <w:gridSpan w:val="2"/>
            <w:shd w:val="clear" w:color="auto" w:fill="BFBFBF" w:themeFill="background1" w:themeFillShade="BF"/>
          </w:tcPr>
          <w:p w:rsidR="00F424AC" w:rsidRDefault="00F424AC" w:rsidP="00BF43D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BFBFBF" w:themeFill="background1" w:themeFillShade="BF"/>
          </w:tcPr>
          <w:p w:rsidR="00F424AC" w:rsidRPr="002632A7" w:rsidRDefault="00F424AC" w:rsidP="00702C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24AC" w:rsidRPr="002632A7" w:rsidTr="007A376D">
        <w:trPr>
          <w:trHeight w:val="427"/>
        </w:trPr>
        <w:tc>
          <w:tcPr>
            <w:tcW w:w="9322" w:type="dxa"/>
            <w:gridSpan w:val="2"/>
          </w:tcPr>
          <w:p w:rsidR="00F424AC" w:rsidRPr="000F19A7" w:rsidRDefault="00F424AC" w:rsidP="007A376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F19A7">
              <w:rPr>
                <w:rFonts w:ascii="Tahoma" w:hAnsi="Tahoma" w:cs="Tahoma"/>
                <w:b/>
                <w:sz w:val="18"/>
                <w:szCs w:val="18"/>
              </w:rPr>
              <w:t xml:space="preserve">3 dvd’s met </w:t>
            </w:r>
            <w:r w:rsidR="007A376D">
              <w:rPr>
                <w:rFonts w:ascii="Tahoma" w:hAnsi="Tahoma" w:cs="Tahoma"/>
                <w:b/>
                <w:sz w:val="18"/>
                <w:szCs w:val="18"/>
              </w:rPr>
              <w:t>(oud-)</w:t>
            </w:r>
            <w:proofErr w:type="spellStart"/>
            <w:r w:rsidR="007A376D">
              <w:rPr>
                <w:rFonts w:ascii="Tahoma" w:hAnsi="Tahoma" w:cs="Tahoma"/>
                <w:b/>
                <w:sz w:val="18"/>
                <w:szCs w:val="18"/>
              </w:rPr>
              <w:t>Wieringermeerders</w:t>
            </w:r>
            <w:proofErr w:type="spellEnd"/>
            <w:r w:rsidR="007A376D">
              <w:rPr>
                <w:rFonts w:ascii="Tahoma" w:hAnsi="Tahoma" w:cs="Tahoma"/>
                <w:b/>
                <w:sz w:val="18"/>
                <w:szCs w:val="18"/>
              </w:rPr>
              <w:t xml:space="preserve"> aan het woord in het </w:t>
            </w:r>
            <w:r w:rsidRPr="000F19A7">
              <w:rPr>
                <w:rFonts w:ascii="Tahoma" w:hAnsi="Tahoma" w:cs="Tahoma"/>
                <w:b/>
                <w:sz w:val="18"/>
                <w:szCs w:val="18"/>
              </w:rPr>
              <w:t>project Kroongetuigen, 2011</w:t>
            </w:r>
            <w:r w:rsidRPr="000F19A7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="007A376D">
              <w:rPr>
                <w:rFonts w:ascii="Tahoma" w:hAnsi="Tahoma" w:cs="Tahoma"/>
                <w:sz w:val="18"/>
                <w:szCs w:val="18"/>
              </w:rPr>
              <w:t xml:space="preserve">Eind </w:t>
            </w:r>
            <w:r w:rsidRPr="000F19A7">
              <w:rPr>
                <w:rFonts w:ascii="Tahoma" w:hAnsi="Tahoma" w:cs="Tahoma"/>
                <w:sz w:val="18"/>
                <w:szCs w:val="18"/>
              </w:rPr>
              <w:t xml:space="preserve">2011 </w:t>
            </w:r>
            <w:r w:rsidR="007A376D">
              <w:rPr>
                <w:rFonts w:ascii="Tahoma" w:hAnsi="Tahoma" w:cs="Tahoma"/>
                <w:sz w:val="18"/>
                <w:szCs w:val="18"/>
              </w:rPr>
              <w:t xml:space="preserve">hield de </w:t>
            </w:r>
            <w:r w:rsidRPr="000F19A7">
              <w:rPr>
                <w:rFonts w:ascii="Tahoma" w:hAnsi="Tahoma" w:cs="Tahoma"/>
                <w:sz w:val="18"/>
                <w:szCs w:val="18"/>
              </w:rPr>
              <w:t>onafhankelijke gemeente Wieringermeer</w:t>
            </w:r>
            <w:r w:rsidR="007A376D">
              <w:rPr>
                <w:rFonts w:ascii="Tahoma" w:hAnsi="Tahoma" w:cs="Tahoma"/>
                <w:sz w:val="18"/>
                <w:szCs w:val="18"/>
              </w:rPr>
              <w:t xml:space="preserve"> op te bestaan</w:t>
            </w:r>
            <w:r w:rsidRPr="000F19A7">
              <w:rPr>
                <w:rFonts w:ascii="Tahoma" w:hAnsi="Tahoma" w:cs="Tahoma"/>
                <w:sz w:val="18"/>
                <w:szCs w:val="18"/>
              </w:rPr>
              <w:t>. Vanaf 2012 hoort de polder bij gemeente Hollands Kroon (samen met Wieringen, Anna Paulowna, Niedorp).</w:t>
            </w:r>
            <w:r w:rsidR="007A376D">
              <w:rPr>
                <w:rFonts w:ascii="Tahoma" w:hAnsi="Tahoma" w:cs="Tahoma"/>
                <w:sz w:val="18"/>
                <w:szCs w:val="18"/>
              </w:rPr>
              <w:br/>
            </w:r>
            <w:r w:rsidRPr="000F19A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12" w:type="dxa"/>
          </w:tcPr>
          <w:p w:rsidR="00F424AC" w:rsidRPr="002632A7" w:rsidRDefault="00F424AC" w:rsidP="00702C1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24AC" w:rsidRPr="002632A7" w:rsidTr="007A376D">
        <w:tc>
          <w:tcPr>
            <w:tcW w:w="9322" w:type="dxa"/>
            <w:gridSpan w:val="2"/>
          </w:tcPr>
          <w:p w:rsidR="00F424AC" w:rsidRPr="000F19A7" w:rsidRDefault="00F424AC" w:rsidP="00F424AC">
            <w:pPr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</w:pPr>
            <w:r w:rsidRPr="000F19A7">
              <w:rPr>
                <w:rFonts w:ascii="Tahoma" w:hAnsi="Tahoma" w:cs="Tahoma"/>
                <w:b/>
                <w:color w:val="222222"/>
                <w:sz w:val="19"/>
                <w:szCs w:val="19"/>
                <w:shd w:val="clear" w:color="auto" w:fill="FFFFFF"/>
              </w:rPr>
              <w:t>Kroongetuigen mei/juni 2011</w:t>
            </w:r>
            <w:r w:rsidRPr="000F19A7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 xml:space="preserve">: met Ina </w:t>
            </w:r>
            <w:proofErr w:type="spellStart"/>
            <w:r w:rsidRPr="000F19A7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>Hoogenbosch</w:t>
            </w:r>
            <w:proofErr w:type="spellEnd"/>
            <w:r w:rsidRPr="000F19A7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 xml:space="preserve">-Glas; J. Hotting; A. Aukes; H. Blokdijk; </w:t>
            </w:r>
            <w:r w:rsidRPr="000F19A7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br/>
              <w:t xml:space="preserve">Y. v.d. Made; </w:t>
            </w:r>
            <w:proofErr w:type="spellStart"/>
            <w:r w:rsidRPr="000F19A7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>Lyda</w:t>
            </w:r>
            <w:proofErr w:type="spellEnd"/>
            <w:r w:rsidRPr="000F19A7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 xml:space="preserve"> Tijssen; C. </w:t>
            </w:r>
            <w:proofErr w:type="spellStart"/>
            <w:r w:rsidRPr="000F19A7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>Cardol</w:t>
            </w:r>
            <w:proofErr w:type="spellEnd"/>
            <w:r w:rsidRPr="000F19A7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 xml:space="preserve">; G. </w:t>
            </w:r>
            <w:proofErr w:type="spellStart"/>
            <w:r w:rsidRPr="000F19A7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>Hofstra</w:t>
            </w:r>
            <w:proofErr w:type="spellEnd"/>
            <w:r w:rsidRPr="000F19A7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>.</w:t>
            </w:r>
          </w:p>
          <w:p w:rsidR="00F424AC" w:rsidRPr="000F19A7" w:rsidRDefault="00F424AC" w:rsidP="00F424A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12" w:type="dxa"/>
          </w:tcPr>
          <w:p w:rsidR="00F424AC" w:rsidRPr="002632A7" w:rsidRDefault="005E0E35" w:rsidP="00702C1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2,50</w:t>
            </w:r>
          </w:p>
        </w:tc>
      </w:tr>
      <w:tr w:rsidR="00F424AC" w:rsidRPr="002632A7" w:rsidTr="007A376D">
        <w:tc>
          <w:tcPr>
            <w:tcW w:w="9322" w:type="dxa"/>
            <w:gridSpan w:val="2"/>
          </w:tcPr>
          <w:p w:rsidR="00F424AC" w:rsidRPr="000F19A7" w:rsidRDefault="00F424AC" w:rsidP="007A376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F19A7">
              <w:rPr>
                <w:rFonts w:ascii="Tahoma" w:hAnsi="Tahoma" w:cs="Tahoma"/>
                <w:b/>
                <w:color w:val="222222"/>
                <w:sz w:val="19"/>
                <w:szCs w:val="19"/>
                <w:shd w:val="clear" w:color="auto" w:fill="FFFFFF"/>
              </w:rPr>
              <w:t>Kroongetuigen 19 nov. 2011, in het hoofdgebouw van het voormalig Joods Werkdorp</w:t>
            </w:r>
            <w:r w:rsidRPr="000F19A7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>: met</w:t>
            </w:r>
            <w:r w:rsidRPr="000F19A7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br/>
              <w:t xml:space="preserve">Cees </w:t>
            </w:r>
            <w:proofErr w:type="spellStart"/>
            <w:r w:rsidRPr="000F19A7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>Vendrig</w:t>
            </w:r>
            <w:proofErr w:type="spellEnd"/>
            <w:r w:rsidRPr="000F19A7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 xml:space="preserve">; Joop Slabbekoorn; Henk van </w:t>
            </w:r>
            <w:proofErr w:type="spellStart"/>
            <w:r w:rsidRPr="000F19A7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>Bodegom</w:t>
            </w:r>
            <w:proofErr w:type="spellEnd"/>
            <w:r w:rsidRPr="000F19A7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 xml:space="preserve">; Age Miedema; Anita Blijdorp; </w:t>
            </w:r>
            <w:r w:rsidR="007A376D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 xml:space="preserve">Yvonne Blijdorp; </w:t>
            </w:r>
            <w:r w:rsidRPr="000F19A7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>Janneke Blijdorp.</w:t>
            </w:r>
            <w:r w:rsidR="007A376D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 xml:space="preserve">         </w:t>
            </w:r>
            <w:r w:rsidR="007A376D" w:rsidRPr="007A376D">
              <w:rPr>
                <w:rFonts w:ascii="Tahoma" w:hAnsi="Tahoma" w:cs="Tahoma"/>
                <w:b/>
                <w:color w:val="00B050"/>
                <w:sz w:val="19"/>
                <w:szCs w:val="19"/>
                <w:shd w:val="clear" w:color="auto" w:fill="FFFFFF"/>
              </w:rPr>
              <w:t>Bekijk op Flickr de foto’s die Kenneth Stamp maakte van deze middag:</w:t>
            </w:r>
            <w:r w:rsidR="007A376D">
              <w:rPr>
                <w:rFonts w:ascii="Tahoma" w:hAnsi="Tahoma" w:cs="Tahoma"/>
                <w:b/>
                <w:color w:val="00B050"/>
                <w:sz w:val="19"/>
                <w:szCs w:val="19"/>
                <w:shd w:val="clear" w:color="auto" w:fill="FFFFFF"/>
              </w:rPr>
              <w:t xml:space="preserve"> </w:t>
            </w:r>
            <w:r w:rsidR="007A376D">
              <w:rPr>
                <w:rFonts w:ascii="Tahoma" w:hAnsi="Tahoma" w:cs="Tahoma"/>
                <w:b/>
                <w:color w:val="00B050"/>
                <w:sz w:val="19"/>
                <w:szCs w:val="19"/>
                <w:shd w:val="clear" w:color="auto" w:fill="FFFFFF"/>
              </w:rPr>
              <w:br/>
            </w:r>
            <w:hyperlink r:id="rId6" w:history="1">
              <w:r w:rsidR="007A376D" w:rsidRPr="00104843">
                <w:rPr>
                  <w:rStyle w:val="Hyperlink"/>
                  <w:rFonts w:ascii="Tahoma" w:hAnsi="Tahoma" w:cs="Tahoma"/>
                  <w:sz w:val="19"/>
                  <w:szCs w:val="19"/>
                  <w:shd w:val="clear" w:color="auto" w:fill="FFFFFF"/>
                </w:rPr>
                <w:t>https://www.flickr.com/photos/kennethstamp/sets/72157628063692827</w:t>
              </w:r>
            </w:hyperlink>
            <w:r w:rsidR="007A376D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br/>
            </w:r>
          </w:p>
        </w:tc>
        <w:tc>
          <w:tcPr>
            <w:tcW w:w="912" w:type="dxa"/>
          </w:tcPr>
          <w:p w:rsidR="00F424AC" w:rsidRPr="002632A7" w:rsidRDefault="005E0E35" w:rsidP="00702C1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2,50</w:t>
            </w:r>
          </w:p>
        </w:tc>
      </w:tr>
      <w:tr w:rsidR="00F424AC" w:rsidRPr="002632A7" w:rsidTr="007A376D">
        <w:tc>
          <w:tcPr>
            <w:tcW w:w="9322" w:type="dxa"/>
            <w:gridSpan w:val="2"/>
          </w:tcPr>
          <w:p w:rsidR="00F424AC" w:rsidRPr="000F19A7" w:rsidRDefault="00F424AC" w:rsidP="000F19A7">
            <w:pPr>
              <w:rPr>
                <w:rFonts w:ascii="Tahoma" w:hAnsi="Tahoma" w:cs="Tahoma"/>
                <w:b/>
                <w:color w:val="222222"/>
                <w:sz w:val="19"/>
                <w:szCs w:val="19"/>
                <w:shd w:val="clear" w:color="auto" w:fill="FFFFFF"/>
              </w:rPr>
            </w:pPr>
            <w:r w:rsidRPr="000F19A7">
              <w:rPr>
                <w:rFonts w:ascii="Tahoma" w:hAnsi="Tahoma" w:cs="Tahoma"/>
                <w:b/>
                <w:color w:val="222222"/>
                <w:sz w:val="19"/>
                <w:szCs w:val="19"/>
                <w:shd w:val="clear" w:color="auto" w:fill="FFFFFF"/>
              </w:rPr>
              <w:t>Documenta</w:t>
            </w:r>
            <w:r w:rsidR="000F19A7">
              <w:rPr>
                <w:rFonts w:ascii="Tahoma" w:hAnsi="Tahoma" w:cs="Tahoma"/>
                <w:b/>
                <w:color w:val="222222"/>
                <w:sz w:val="19"/>
                <w:szCs w:val="19"/>
                <w:shd w:val="clear" w:color="auto" w:fill="FFFFFF"/>
              </w:rPr>
              <w:t>ire</w:t>
            </w:r>
            <w:r w:rsidRPr="000F19A7">
              <w:rPr>
                <w:rFonts w:ascii="Tahoma" w:hAnsi="Tahoma" w:cs="Tahoma"/>
                <w:b/>
                <w:color w:val="222222"/>
                <w:sz w:val="19"/>
                <w:szCs w:val="19"/>
                <w:shd w:val="clear" w:color="auto" w:fill="FFFFFF"/>
              </w:rPr>
              <w:t xml:space="preserve"> Kroongetuigen</w:t>
            </w:r>
            <w:r w:rsidRPr="000F19A7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>: met verhalenvertellers uit alle vier gemeenten.</w:t>
            </w:r>
            <w:r w:rsidRPr="000F19A7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br/>
            </w:r>
            <w:proofErr w:type="spellStart"/>
            <w:r w:rsidRPr="000F19A7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>Xandra</w:t>
            </w:r>
            <w:proofErr w:type="spellEnd"/>
            <w:r w:rsidRPr="000F19A7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 xml:space="preserve"> van Rhee; Nel </w:t>
            </w:r>
            <w:proofErr w:type="spellStart"/>
            <w:r w:rsidRPr="000F19A7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>Fijnheer</w:t>
            </w:r>
            <w:proofErr w:type="spellEnd"/>
            <w:r w:rsidRPr="000F19A7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 xml:space="preserve">; Mark Zijlstra; Cees </w:t>
            </w:r>
            <w:proofErr w:type="spellStart"/>
            <w:r w:rsidRPr="000F19A7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>Vendrig</w:t>
            </w:r>
            <w:proofErr w:type="spellEnd"/>
            <w:r w:rsidRPr="000F19A7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>; Henk van</w:t>
            </w:r>
            <w:r w:rsidRPr="000F19A7">
              <w:rPr>
                <w:rStyle w:val="apple-converted-space"/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> </w:t>
            </w:r>
            <w:proofErr w:type="spellStart"/>
            <w:r w:rsidRPr="000F19A7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>Bodegom</w:t>
            </w:r>
            <w:proofErr w:type="spellEnd"/>
            <w:r w:rsidRPr="000F19A7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 xml:space="preserve">; Cor Lont; Dick </w:t>
            </w:r>
            <w:proofErr w:type="spellStart"/>
            <w:r w:rsidRPr="000F19A7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>Stammes</w:t>
            </w:r>
            <w:proofErr w:type="spellEnd"/>
            <w:r w:rsidRPr="000F19A7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 xml:space="preserve">; Anja Zander; Klaas </w:t>
            </w:r>
            <w:proofErr w:type="spellStart"/>
            <w:r w:rsidRPr="000F19A7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>Hemke</w:t>
            </w:r>
            <w:proofErr w:type="spellEnd"/>
            <w:r w:rsidRPr="000F19A7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>; Leny van de Berg; Peter Bes.</w:t>
            </w:r>
          </w:p>
        </w:tc>
        <w:tc>
          <w:tcPr>
            <w:tcW w:w="912" w:type="dxa"/>
          </w:tcPr>
          <w:p w:rsidR="00F424AC" w:rsidRPr="002632A7" w:rsidRDefault="005E0E35" w:rsidP="00702C1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2,50</w:t>
            </w:r>
          </w:p>
        </w:tc>
      </w:tr>
    </w:tbl>
    <w:p w:rsidR="00B238C3" w:rsidRPr="005F6F47" w:rsidRDefault="00B238C3" w:rsidP="007A376D">
      <w:pPr>
        <w:spacing w:after="0"/>
        <w:rPr>
          <w:rFonts w:ascii="Tahoma" w:hAnsi="Tahoma" w:cs="Tahoma"/>
          <w:i/>
          <w:sz w:val="18"/>
          <w:szCs w:val="18"/>
        </w:rPr>
      </w:pPr>
    </w:p>
    <w:sectPr w:rsidR="00B238C3" w:rsidRPr="005F6F47" w:rsidSect="007A376D">
      <w:pgSz w:w="11906" w:h="16838"/>
      <w:pgMar w:top="284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E91"/>
    <w:rsid w:val="000F19A7"/>
    <w:rsid w:val="000F6032"/>
    <w:rsid w:val="00156B44"/>
    <w:rsid w:val="001A2C48"/>
    <w:rsid w:val="001D7D76"/>
    <w:rsid w:val="00245D13"/>
    <w:rsid w:val="002632A7"/>
    <w:rsid w:val="002C74F6"/>
    <w:rsid w:val="0048724E"/>
    <w:rsid w:val="00593376"/>
    <w:rsid w:val="0059543F"/>
    <w:rsid w:val="00596AED"/>
    <w:rsid w:val="005C70AC"/>
    <w:rsid w:val="005E0E35"/>
    <w:rsid w:val="005F6F47"/>
    <w:rsid w:val="00614D52"/>
    <w:rsid w:val="0066279B"/>
    <w:rsid w:val="006C2515"/>
    <w:rsid w:val="006D4753"/>
    <w:rsid w:val="00702C1A"/>
    <w:rsid w:val="00711AF2"/>
    <w:rsid w:val="0072033E"/>
    <w:rsid w:val="007644FC"/>
    <w:rsid w:val="007760F8"/>
    <w:rsid w:val="0077755C"/>
    <w:rsid w:val="007844EF"/>
    <w:rsid w:val="007A376D"/>
    <w:rsid w:val="007D3450"/>
    <w:rsid w:val="007F3EEF"/>
    <w:rsid w:val="00803C0C"/>
    <w:rsid w:val="00812E55"/>
    <w:rsid w:val="00815293"/>
    <w:rsid w:val="00837FDC"/>
    <w:rsid w:val="008528C8"/>
    <w:rsid w:val="008B6A9E"/>
    <w:rsid w:val="008D5E98"/>
    <w:rsid w:val="009126AA"/>
    <w:rsid w:val="009150BE"/>
    <w:rsid w:val="0092090C"/>
    <w:rsid w:val="00956338"/>
    <w:rsid w:val="009622E3"/>
    <w:rsid w:val="00A45F39"/>
    <w:rsid w:val="00A90D48"/>
    <w:rsid w:val="00AA075C"/>
    <w:rsid w:val="00AC725A"/>
    <w:rsid w:val="00AD695A"/>
    <w:rsid w:val="00B1050C"/>
    <w:rsid w:val="00B238C3"/>
    <w:rsid w:val="00B26E91"/>
    <w:rsid w:val="00B2756B"/>
    <w:rsid w:val="00B4425F"/>
    <w:rsid w:val="00B9290F"/>
    <w:rsid w:val="00BA3759"/>
    <w:rsid w:val="00BB649B"/>
    <w:rsid w:val="00BE07B0"/>
    <w:rsid w:val="00BF43DA"/>
    <w:rsid w:val="00D02AE8"/>
    <w:rsid w:val="00E24EF3"/>
    <w:rsid w:val="00E70B43"/>
    <w:rsid w:val="00F424AC"/>
    <w:rsid w:val="00FC3EC4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E98F"/>
  <w15:docId w15:val="{34EBDDDF-A117-4C2C-BE76-442D1B7E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563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4E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24E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956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77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7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755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A2C48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F42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kennethstamp/sets/72157628063692827" TargetMode="External"/><Relationship Id="rId5" Type="http://schemas.openxmlformats.org/officeDocument/2006/relationships/hyperlink" Target="mailto:willymariseriks@hot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</dc:creator>
  <cp:lastModifiedBy>Ate Pelsma</cp:lastModifiedBy>
  <cp:revision>2</cp:revision>
  <cp:lastPrinted>2016-07-28T12:43:00Z</cp:lastPrinted>
  <dcterms:created xsi:type="dcterms:W3CDTF">2018-04-10T18:58:00Z</dcterms:created>
  <dcterms:modified xsi:type="dcterms:W3CDTF">2018-04-10T18:58:00Z</dcterms:modified>
</cp:coreProperties>
</file>